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FC" w:rsidRPr="00C051FC" w:rsidRDefault="00C051FC" w:rsidP="00C05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Ғылыми кеңес мәжілісінде</w:t>
      </w:r>
    </w:p>
    <w:p w:rsidR="00C051FC" w:rsidRPr="00C051FC" w:rsidRDefault="00C051FC" w:rsidP="00C05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БЕКІТІЛДІ</w:t>
      </w:r>
    </w:p>
    <w:p w:rsidR="00C051FC" w:rsidRPr="00C051FC" w:rsidRDefault="00C051FC" w:rsidP="00C05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___хаттама  «__» _______201</w:t>
      </w:r>
      <w:r w:rsidRPr="00C05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C051FC" w:rsidRPr="00C051FC" w:rsidRDefault="00C051FC" w:rsidP="00C05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Факультет деканы ________________А.Р.Масалимова </w:t>
      </w:r>
    </w:p>
    <w:p w:rsidR="00C051FC" w:rsidRPr="00C051FC" w:rsidRDefault="00C051FC" w:rsidP="00C0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51FC" w:rsidRPr="00C051FC" w:rsidRDefault="00C051FC" w:rsidP="00C05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051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Девиантология» </w:t>
      </w: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пәнінен емтихан сұрақтары</w:t>
      </w:r>
    </w:p>
    <w:p w:rsidR="00C051FC" w:rsidRPr="00C051FC" w:rsidRDefault="00C051FC" w:rsidP="00C0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«5В010300-Педагогика және психология»,</w:t>
      </w:r>
      <w:r w:rsidRPr="00C051FC">
        <w:rPr>
          <w:rFonts w:ascii="Calibri" w:eastAsia="Times New Roman" w:hAnsi="Calibri" w:cs="Times New Roman"/>
          <w:b/>
          <w:bCs/>
          <w:lang w:val="kk-KZ" w:eastAsia="ru-RU"/>
        </w:rPr>
        <w:t xml:space="preserve"> </w:t>
      </w: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5В012300 – «Әлеуметтік педагогика және өзін-өзі тану»   «мамандығы  2 курс, 3 кредит, қ/б</w:t>
      </w:r>
    </w:p>
    <w:p w:rsidR="00C051FC" w:rsidRPr="00C051FC" w:rsidRDefault="00C051FC" w:rsidP="00C0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853"/>
      </w:tblGrid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C05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лок</w:t>
            </w:r>
            <w:proofErr w:type="spellEnd"/>
          </w:p>
        </w:tc>
      </w:tr>
      <w:tr w:rsidR="00C051FC" w:rsidRPr="00C051FC" w:rsidTr="00CD5641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«Психологиялық-педагогикалық конфликтологияның негіздері» пәнінің мәні, мақсаты мен міндеттерін айқындаңыз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Конфликтология ғылымының тарихы мен дамуы туралы теорияларды жазыңыз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Конфликт – қоғамдық өмірдің әлеуметтік феномені ретінде деген ұғымға бірнеше пікір ұсыныңыз.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Конфликтілердің түрлері, оның даму стадиялары және негізгі қызметтерін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Конфликтінің динамикасы мен  механизмдерін айқындаңыз.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Конфликттің латенттік (жасырын) сатысы және оның кезеңдерін анықтаңыз.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Рефлексия ұғымына анықтама беріңіз. Оның конфликтіні шешудегі ролінің мәнін ашыңыз.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үдерістегі конфликт ролін сипаттаңыз. К</w:t>
            </w:r>
            <w:proofErr w:type="spellStart"/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онструктив</w:t>
            </w:r>
            <w:proofErr w:type="spellEnd"/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 және </w:t>
            </w:r>
            <w:proofErr w:type="spellStart"/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деструктив</w:t>
            </w:r>
            <w:proofErr w:type="spellEnd"/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</w:t>
            </w: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</w:t>
            </w: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ұғымдарының мәнін ашыңыз.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Шағын әлеуметтік топқа анықтама беріңіз. Формальды және формальды емес топ айырмашылығын көрсетіңіз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Этносаралық және саяси конфликттердің түрлері, шығу себептері және шешу тәсілдерін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 шеңберіндегі Жаңа дәуір (XVIII-XIX ғғ) конфликттілер туралы ойларға қысқаша сипаттама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конфликтінің негізгі түрлерін атаңыз және сипаттама беріңіз.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Эразм Роттердамскийдің конфликт туралы көзқарасын сипаттаңыз.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ХХ ғасыр зерттеушілері Т. Парсонс, Р. Мертон, Р. Дарендорфтің конфликт мәселесі туралы тұжырымдамаларына жазыңыз, өзіндік пікір ұсыныңыз.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В.Д.Пристли, Ш.Монтескье, Д.Дидро, Ж.Ж.Руссо, Вольтер, Э.Кант, Т.Гоббстің  конфликт туралы ұсынған анықтамаларын сипаттап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Конфликтінің нысаны мен құрылымының элементтерін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Топтық ережелердің топ үшін маңызды қызметтерін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Топ арасындағы конфликтінің туу себептерінің механизмдеріне сипаттама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Ұйымдағы конфликт түрлері және олардың ерекшеліктерін айқындап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Іскерлік этика нормалары және конфликтілердің алдын алу жолдарын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Конфликт субъектісі мен қатысушыларын сипаттаңыз.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Психологиялық қорғаныс механизмдеріне сипаттама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Саяси конфликт спецификасы және негізгі типтерін сипаттаңыз.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Тұлғааралық конфликтіні реттеудің жанама әдістерін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Р.Килмен және К.Томас бойынша конфликтідегі мінез-құлықтың жіктелуі мен ерекшелігін түсіндіріп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Неміс әлеуметтанушысы Георг Зиммельдің конфликт туралы негізгі ойларын көрсетіп, өз тұрғысынан талдау жасаңыз.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Конфликтілік жағдайларды реттеуде басқарушының іс-әрекетінің ролін айқындаңыз.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Әлеуметтік конфликтілер түрлері және олардың ерекшеліктерін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Топтық конфликтінің туындауы және топішілік конфликттердің негізгі себептеріне сипаттама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«Маргиналдылық» түсінігіне анықтама беріңіз. Маргиналды адамның белгілерін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Кіші әлеуметтік топ пен топаралық әрекеттестіктегі конфликттер айырмашылығын көрсетіңіз, ұсыныстар беріңіз.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Конфликтілер туралы түсініктерге тарихи шолу: антикалық дәуір өкілдерінің конфликт туралы ой-пікірлерін сипаттайтын кесте толтырыңыз.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Топаралық конфликттер және олардың пайда болу себептеріне сызба  құрастырыңыз.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Әлеуметтік-педагогикалық үдерістегі келіспеушіліктің негізгі бағыттарына тірек сызба құрастырыңыз.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конфликтінің типологиясын сызба арқылы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Конфликтілердің шығу себебіне қарым-қатынастың әсеріне талдау жасаңыз (шыдамсыздық, психологиялық тұрақсыздық, өзін-өзі жоғары бағалау және т.б.).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В. А. Сухомлинскийдің мектептегі конфликт туралы: «Педагог пен оқушы, мұғалім мен ата-ана, педагог пен ұжым арасындағы конфликтілер – бұл мектептің үлкен кемшілігі. Әр кезде түсініспеушілік бала туралы әділетсіз ойлаған кезде туындайды...» атты пікірін өз бетіңізше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Конфликтінің даму кезеңдері бойынша келіссөздер жүргізудің мүмкіндіктерін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Конфликтілердің белгілі классификациясына сүйене отырып, қоғамдағы әртүрлі конфликтілер моделін құрастырыңыз.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- еңбек пен әлеуметтік-экономикалық конфликтідегі келіспеушілік бағыттарын сипаттаңыз.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Конфликтіні шешудің негізгі қызметтерін көрсетіп,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ru-RU"/>
              </w:rPr>
              <w:t>«Қиын» жасөспірімнің жеке мінез-құлқына әлеуметтік әсер ету немесе алдын-алу шараларының мәнін анықтап, түрлерін көрсетіңіз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Конфликтіні шешудің негізгі әдістерін атап, негізгі мақсат-міндеттерге сәйкес сипаттама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 әлеуметтік бейімделу мақсатында нақты конфликтіні шешуде іс-шара жоспар құрастырыңыз</w:t>
            </w: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Конфликттің алдын-алудың тиімді жолдарын көрсетіп,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Жанжалды кикілжің жағдайдан айыру үшін «кикілжің жағдай+ қатысушылар+ инцидент= жанжал» жағдаятты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ортасында мұғалім мен оқушының ортасында сабақ үлгерімі туралы пікір айтылып, оқушы тарапынан конфликтілік мәселе туындады. Осы ретте конфликтіні шешудің жолдарын көрсетіңіз.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Конфликттерді типологиясы бойынша жіктеңіз.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кикілжіңдерді «оқытушы - оқушы» жүйесінде мәселелі жағдайларын шешудің әділетті тәсілдерін көрсетіп,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Конфликтіні бақылау мен басқарудың негізгі әдісі: қашу  қандай жағдайларда тиімді болатынын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Конфликттен шығу мүмкіндігі: ымыраға келуге (компромисс) мысал келтіріп,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Педагогтың білім беру үдерісінің субъектілерімен өзара әрекеттесуіның ықшам сызбасын жасаңыз.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Тұлғааралық конфликттердің объективті және субъективті факторларына талдау жасаңыз.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Адамдардың құндылықтар мен мүдделердің қақтығысына орай келіспеушіліктердің «қолайлы – қолайсыз» түріне мысал келтіріңіз.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«Оқушы-мұғалім» конфликті түрінің шығу себептерін талдаңыз.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Неміс әлеуметтанушысы Георг Зиммельдің конфликт туралы негізгі ойларын көрсетіп, өз тұрғысынан талдау жасаңыз.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Конфликтілердің белгілі классификациясына сүйене отырып, қоғамдағы әртүрлі конфликтілер моделін құрастырыңыз.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Оқуында қиындығы бар оқушыларға әлеуметтік -педагогикалық көмек көрсету қызметі мен жүргізілетін  әдіс-тәсілдерге сипаттаңыз.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Тәртібі қиын баланың ата-анасымен танысуда әңгімелесу жоспарын құрастырып, талдау жасаңыз.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51FC" w:rsidRPr="00C051FC" w:rsidTr="00CD564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FC" w:rsidRPr="00C051FC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 мен жасөспірімдердің әлеуметтік ауытқуларының алдын-алу және онымен жүргізілетін педагогикалық жұмыс жүйесінің  мазмұнын ашып жазыңыз.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C" w:rsidRPr="00C051FC" w:rsidRDefault="00C051FC" w:rsidP="00C0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</w:tbl>
    <w:p w:rsidR="00C051FC" w:rsidRPr="00C051FC" w:rsidRDefault="00C051FC" w:rsidP="00C051FC">
      <w:pPr>
        <w:tabs>
          <w:tab w:val="left" w:pos="720"/>
          <w:tab w:val="left" w:pos="900"/>
          <w:tab w:val="num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51FC" w:rsidRPr="00C051FC" w:rsidRDefault="00C051FC" w:rsidP="00C051F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C051FC" w:rsidRPr="00C051FC" w:rsidRDefault="00C051FC" w:rsidP="00C051F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Факультеттің әдістемелік бюро төрайымы                                   Н.С. Жубаназарова                                       </w:t>
      </w:r>
    </w:p>
    <w:p w:rsidR="00C051FC" w:rsidRPr="00C051FC" w:rsidRDefault="00C051FC" w:rsidP="00C05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C051FC" w:rsidRPr="00C051FC" w:rsidRDefault="00C051FC" w:rsidP="00C05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Кафедра меңгерушісі</w:t>
      </w: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Н.С. Әлқожаева                      </w:t>
      </w:r>
    </w:p>
    <w:p w:rsidR="00C051FC" w:rsidRPr="00C051FC" w:rsidRDefault="00C051FC" w:rsidP="00C05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051FC" w:rsidRPr="00C051FC" w:rsidRDefault="00C051FC" w:rsidP="00C05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Дәріс оқушы                                                                                      Ұ.Б. Төлешова </w:t>
      </w:r>
    </w:p>
    <w:p w:rsidR="00C051FC" w:rsidRPr="00C051FC" w:rsidRDefault="00C051FC" w:rsidP="00C0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51FC" w:rsidRPr="00C051FC" w:rsidRDefault="00C051FC" w:rsidP="00C0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Сарапшы</w:t>
      </w:r>
    </w:p>
    <w:p w:rsidR="00C051FC" w:rsidRPr="00C051FC" w:rsidRDefault="00C051FC" w:rsidP="00C051F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C051FC" w:rsidRPr="00C051FC" w:rsidRDefault="00C051FC" w:rsidP="00C051FC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C051FC" w:rsidRPr="00C051FC" w:rsidRDefault="00C051FC" w:rsidP="00C05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жұмыстары, оқушылардың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43"/>
        <w:gridCol w:w="2013"/>
        <w:gridCol w:w="2345"/>
      </w:tblGrid>
      <w:tr w:rsidR="00C051FC" w:rsidRPr="00C051FC" w:rsidTr="00CD5641">
        <w:trPr>
          <w:trHeight w:val="23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</w:t>
            </w: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сұрақ бағасы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</w:t>
            </w: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сұрақ бағасы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</w:t>
            </w: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сұрақ бағасы</w:t>
            </w:r>
          </w:p>
        </w:tc>
      </w:tr>
      <w:tr w:rsidR="00C051FC" w:rsidRPr="00C051FC" w:rsidTr="00CD5641">
        <w:trPr>
          <w:trHeight w:val="12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90-100 </w:t>
            </w: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C051FC" w:rsidRPr="00C051FC" w:rsidTr="00CD5641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75-89 </w:t>
            </w: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C051FC" w:rsidRPr="00C051FC" w:rsidTr="00CD5641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50-74</w:t>
            </w: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05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C051FC" w:rsidRPr="00C051FC" w:rsidTr="00CD5641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0-49</w:t>
            </w:r>
            <w:r w:rsidRPr="00C0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05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қанақаттанарлықсыз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FC" w:rsidRPr="00C051FC" w:rsidRDefault="00C051FC" w:rsidP="00C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C051FC" w:rsidRPr="00C051FC" w:rsidRDefault="00C051FC" w:rsidP="00C051F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051FC" w:rsidRPr="00C051FC" w:rsidRDefault="00C051FC" w:rsidP="00C051FC">
      <w:pPr>
        <w:tabs>
          <w:tab w:val="left" w:pos="720"/>
          <w:tab w:val="left" w:pos="900"/>
          <w:tab w:val="num" w:pos="1340"/>
        </w:tabs>
        <w:spacing w:after="200" w:line="276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C051FC" w:rsidRPr="00C051FC" w:rsidRDefault="00C051FC" w:rsidP="00C051F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051FC" w:rsidRPr="00C051FC" w:rsidRDefault="00C051FC" w:rsidP="00C051F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C051FC" w:rsidRPr="00C051FC" w:rsidRDefault="00C051FC" w:rsidP="00C051F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D57AD" w:rsidRDefault="00BD57AD">
      <w:bookmarkStart w:id="0" w:name="_GoBack"/>
      <w:bookmarkEnd w:id="0"/>
    </w:p>
    <w:sectPr w:rsidR="00BD57AD" w:rsidSect="00AA7E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39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36139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51FC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B747-5E50-4A4C-9762-EF75C383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2018-09-06T03:14:00Z</dcterms:created>
  <dcterms:modified xsi:type="dcterms:W3CDTF">2018-09-06T03:14:00Z</dcterms:modified>
</cp:coreProperties>
</file>